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</w:t>
      </w:r>
    </w:p>
    <w:p/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Prof. Dr. Ünal ZEYBEKOĞLU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(Bölüm Başkan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tr-TR"/>
        </w:rPr>
        <w:t>ı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GB"/>
        </w:rPr>
        <w:t>Yasemin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ÖZDENER KÖMPE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Doç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Haydar KARAKAYA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Başkanı:</w:t>
      </w:r>
      <w:r>
        <w:rPr>
          <w:rFonts w:ascii="Times New Roman" w:hAnsi="Times New Roman" w:cs="Times New Roman"/>
          <w:sz w:val="24"/>
          <w:szCs w:val="24"/>
        </w:rPr>
        <w:t xml:space="preserve"> Prof. Dr. Ünal ZEYBEKOĞLU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ve Sorumlulukları: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Fedek Akreditasyon sürecinin her aşamasından sorumludur.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Diğer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komisyonlardan </w:t>
      </w:r>
      <w:r>
        <w:rPr>
          <w:rFonts w:ascii="Times New Roman" w:hAnsi="Times New Roman" w:cs="Times New Roman"/>
          <w:sz w:val="24"/>
          <w:szCs w:val="24"/>
        </w:rPr>
        <w:t xml:space="preserve">gelen raporları değerlendirir. Gelen raporlar doğrultusunda eğitim-öğretim faaliyetlerinin iyileştirilmesi ve geliştirilmesi için tedbirler alır.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Diğer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komisyonların </w:t>
      </w:r>
      <w:r>
        <w:rPr>
          <w:rFonts w:ascii="Times New Roman" w:hAnsi="Times New Roman" w:cs="Times New Roman"/>
          <w:sz w:val="24"/>
          <w:szCs w:val="24"/>
        </w:rPr>
        <w:t xml:space="preserve">çalışmalarını denetler. Gerektiğinde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r>
        <w:rPr>
          <w:rFonts w:ascii="Times New Roman" w:hAnsi="Times New Roman" w:cs="Times New Roman"/>
          <w:sz w:val="24"/>
          <w:szCs w:val="24"/>
        </w:rPr>
        <w:t xml:space="preserve">üyelerini değiştirebilir.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İhtiyaç duyulması halinde yeni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lar oluşturabilir.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  <w:lang w:val="tr-TR"/>
        </w:rPr>
        <w:t>ı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görev ve sorumlulukları ile ilgili değişiklikler yapabilir.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Öğrenci Bilgi Sistemi, Öğrenci Takip Sistemi ve Mezun Bilgi Sisteminin çalışmalarını denetler.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r>
        <w:rPr>
          <w:rFonts w:ascii="Times New Roman" w:hAnsi="Times New Roman" w:cs="Times New Roman"/>
          <w:sz w:val="24"/>
          <w:szCs w:val="24"/>
        </w:rPr>
        <w:t>Üyeleri Bölüm Başkanlığınca belirlenir.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, iç paydaş gereksinimleri doğrultusunda Biyoloji Bölümü Program Öğretim Amaçlarının ve Program Çıktılarının güncellenmesinden sorumludur. Bu bağlamda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, yılda bir kez iç paydaş temsilcileri ile “Program Öğretim Amaçları ve Program Çıktılarının Güncellenmesi” gündemi ile toplanır.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, her eğitim-öğretim dönemi başında yapacağı toplantı ile bir önceki dönemin değerlendirmesini yapar. Gerektiğinde farklı zamanlarda da toplanabilir.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Gerektiğinde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toplantılarına Fedek Fakülte Temsilcisi de davet edilir.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E0"/>
    <w:rsid w:val="00741BCE"/>
    <w:rsid w:val="007935AD"/>
    <w:rsid w:val="00884C8D"/>
    <w:rsid w:val="00A33E43"/>
    <w:rsid w:val="00B94EE0"/>
    <w:rsid w:val="00BD505E"/>
    <w:rsid w:val="00CA6056"/>
    <w:rsid w:val="00E57062"/>
    <w:rsid w:val="00E6442B"/>
    <w:rsid w:val="00EC149D"/>
    <w:rsid w:val="00EF6849"/>
    <w:rsid w:val="00F35192"/>
    <w:rsid w:val="540B7A14"/>
    <w:rsid w:val="5D9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2020-02-10T10:27:00Z</dcterms:created>
  <dc:creator>dell</dc:creator>
  <cp:lastModifiedBy>tantun</cp:lastModifiedBy>
  <dcterms:modified xsi:type="dcterms:W3CDTF">2023-11-10T03:52:45Z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04C739EB398E45DE99C849279C3321B4</vt:lpwstr>
  </property>
</Properties>
</file>